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A3150" w14:textId="77777777" w:rsidR="005F7EAC" w:rsidRDefault="005F7EAC" w:rsidP="00142A28">
      <w:pPr>
        <w:tabs>
          <w:tab w:val="left" w:pos="1134"/>
        </w:tabs>
        <w:ind w:firstLine="0"/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</w:pPr>
      <w:r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  <w:tab/>
      </w:r>
      <w:r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  <w:tab/>
      </w:r>
      <w:r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  <w:tab/>
      </w:r>
      <w:r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  <w:tab/>
      </w:r>
      <w:r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  <w:tab/>
      </w:r>
      <w:r w:rsidRPr="005F7EAC"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  <w:t>Priedas_Nr.5_bill of materials</w:t>
      </w:r>
    </w:p>
    <w:p w14:paraId="4FF29ECE" w14:textId="77777777" w:rsidR="00142A28" w:rsidRPr="00F11773" w:rsidRDefault="00383D63" w:rsidP="00142A28">
      <w:pPr>
        <w:tabs>
          <w:tab w:val="left" w:pos="1134"/>
        </w:tabs>
        <w:ind w:firstLine="0"/>
        <w:rPr>
          <w:rFonts w:cs="Arial"/>
          <w:bCs/>
          <w:snapToGrid w:val="0"/>
          <w:sz w:val="22"/>
          <w:szCs w:val="22"/>
          <w:lang w:val="lt-LT" w:eastAsia="lt-LT"/>
        </w:rPr>
      </w:pPr>
      <w:r w:rsidRPr="00383D63">
        <w:rPr>
          <w:rFonts w:cs="Arial"/>
          <w:b/>
          <w:caps/>
          <w:color w:val="000000" w:themeColor="text1"/>
          <w:kern w:val="32"/>
          <w:sz w:val="22"/>
          <w:szCs w:val="22"/>
          <w:lang w:eastAsia="lt-LT"/>
        </w:rPr>
        <w:t>basic equipment</w:t>
      </w:r>
      <w:r w:rsidR="00142A28" w:rsidRPr="00142A28">
        <w:rPr>
          <w:rFonts w:cs="Arial"/>
          <w:b/>
          <w:caps/>
          <w:color w:val="000000" w:themeColor="text1"/>
          <w:kern w:val="32"/>
          <w:sz w:val="22"/>
          <w:szCs w:val="22"/>
          <w:lang w:val="lt-LT" w:eastAsia="lt-LT"/>
        </w:rPr>
        <w:t xml:space="preserve"> BILL OF MATERIALS</w:t>
      </w:r>
    </w:p>
    <w:p w14:paraId="29C32F63" w14:textId="77777777" w:rsidR="00142A28" w:rsidRPr="00F11773" w:rsidRDefault="00142A28" w:rsidP="00142A28">
      <w:pPr>
        <w:pStyle w:val="Caption"/>
        <w:jc w:val="right"/>
        <w:rPr>
          <w:rFonts w:cs="Arial"/>
          <w:b w:val="0"/>
          <w:i/>
          <w:sz w:val="22"/>
          <w:szCs w:val="22"/>
          <w:lang w:val="en-US"/>
        </w:rPr>
      </w:pPr>
      <w:bookmarkStart w:id="0" w:name="_Toc25011017"/>
      <w:bookmarkStart w:id="1" w:name="_Toc156554120"/>
      <w:r>
        <w:rPr>
          <w:rFonts w:cs="Arial"/>
          <w:i/>
          <w:sz w:val="22"/>
          <w:szCs w:val="22"/>
          <w:lang w:val="en-US"/>
        </w:rPr>
        <w:t>Table</w:t>
      </w:r>
      <w:r>
        <w:rPr>
          <w:rFonts w:cs="Arial"/>
          <w:i/>
          <w:sz w:val="22"/>
          <w:szCs w:val="22"/>
          <w:lang w:val="lt-LT"/>
        </w:rPr>
        <w:t xml:space="preserve"> </w:t>
      </w:r>
      <w:proofErr w:type="spellStart"/>
      <w:r>
        <w:rPr>
          <w:rFonts w:cs="Arial"/>
          <w:i/>
          <w:sz w:val="22"/>
          <w:szCs w:val="22"/>
          <w:lang w:val="lt-LT"/>
        </w:rPr>
        <w:t>No</w:t>
      </w:r>
      <w:proofErr w:type="spellEnd"/>
      <w:r w:rsidRPr="00F11773">
        <w:rPr>
          <w:rFonts w:cs="Arial"/>
          <w:i/>
          <w:sz w:val="22"/>
          <w:szCs w:val="22"/>
          <w:lang w:val="lt-LT"/>
        </w:rPr>
        <w:t>.</w:t>
      </w:r>
      <w:r w:rsidRPr="00F11773">
        <w:rPr>
          <w:rFonts w:cs="Arial"/>
          <w:i/>
          <w:sz w:val="22"/>
          <w:szCs w:val="22"/>
          <w:lang w:val="en-US"/>
        </w:rPr>
        <w:t xml:space="preserve"> </w:t>
      </w:r>
      <w:r w:rsidRPr="00F11773">
        <w:rPr>
          <w:rFonts w:cs="Arial"/>
          <w:i/>
          <w:sz w:val="22"/>
          <w:szCs w:val="22"/>
        </w:rPr>
        <w:fldChar w:fldCharType="begin"/>
      </w:r>
      <w:r w:rsidRPr="00F11773">
        <w:rPr>
          <w:rFonts w:cs="Arial"/>
          <w:i/>
          <w:sz w:val="22"/>
          <w:szCs w:val="22"/>
          <w:lang w:val="en-US"/>
        </w:rPr>
        <w:instrText xml:space="preserve"> SEQ Table \* ARABIC </w:instrText>
      </w:r>
      <w:r w:rsidRPr="00F11773">
        <w:rPr>
          <w:rFonts w:cs="Arial"/>
          <w:i/>
          <w:sz w:val="22"/>
          <w:szCs w:val="22"/>
        </w:rPr>
        <w:fldChar w:fldCharType="separate"/>
      </w:r>
      <w:r>
        <w:rPr>
          <w:rFonts w:cs="Arial"/>
          <w:i/>
          <w:noProof/>
          <w:sz w:val="22"/>
          <w:szCs w:val="22"/>
          <w:lang w:val="en-US"/>
        </w:rPr>
        <w:t>1</w:t>
      </w:r>
      <w:r w:rsidRPr="00F11773">
        <w:rPr>
          <w:rFonts w:cs="Arial"/>
          <w:i/>
          <w:sz w:val="22"/>
          <w:szCs w:val="22"/>
        </w:rPr>
        <w:fldChar w:fldCharType="end"/>
      </w:r>
      <w:r w:rsidRPr="00F11773">
        <w:rPr>
          <w:rFonts w:cs="Arial"/>
          <w:i/>
          <w:sz w:val="22"/>
          <w:szCs w:val="22"/>
          <w:lang w:val="en-US"/>
        </w:rPr>
        <w:t xml:space="preserve">. </w:t>
      </w:r>
      <w:bookmarkEnd w:id="0"/>
      <w:bookmarkEnd w:id="1"/>
      <w:proofErr w:type="spellStart"/>
      <w:r w:rsidR="00383D63" w:rsidRPr="00383D63">
        <w:rPr>
          <w:rFonts w:cs="Arial"/>
          <w:b w:val="0"/>
          <w:i/>
          <w:sz w:val="22"/>
          <w:szCs w:val="22"/>
        </w:rPr>
        <w:t>basic</w:t>
      </w:r>
      <w:proofErr w:type="spellEnd"/>
      <w:r w:rsidR="00383D63" w:rsidRPr="00383D63">
        <w:rPr>
          <w:rFonts w:cs="Arial"/>
          <w:b w:val="0"/>
          <w:i/>
          <w:sz w:val="22"/>
          <w:szCs w:val="22"/>
        </w:rPr>
        <w:t xml:space="preserve"> </w:t>
      </w:r>
      <w:proofErr w:type="spellStart"/>
      <w:r w:rsidR="00383D63" w:rsidRPr="00383D63">
        <w:rPr>
          <w:rFonts w:cs="Arial"/>
          <w:b w:val="0"/>
          <w:i/>
          <w:sz w:val="22"/>
          <w:szCs w:val="22"/>
        </w:rPr>
        <w:t>equipment</w:t>
      </w:r>
      <w:proofErr w:type="spellEnd"/>
      <w:r w:rsidRPr="00142A28">
        <w:rPr>
          <w:rFonts w:cs="Arial"/>
          <w:b w:val="0"/>
          <w:i/>
          <w:sz w:val="22"/>
          <w:szCs w:val="22"/>
          <w:lang w:val="en-US"/>
        </w:rPr>
        <w:t xml:space="preserve"> b</w:t>
      </w:r>
      <w:r>
        <w:rPr>
          <w:rFonts w:cs="Arial"/>
          <w:b w:val="0"/>
          <w:i/>
          <w:sz w:val="22"/>
          <w:szCs w:val="22"/>
          <w:lang w:val="en-US"/>
        </w:rPr>
        <w:t>i</w:t>
      </w:r>
      <w:r w:rsidRPr="00142A28">
        <w:rPr>
          <w:rFonts w:cs="Arial"/>
          <w:b w:val="0"/>
          <w:i/>
          <w:sz w:val="22"/>
          <w:szCs w:val="22"/>
          <w:lang w:val="en-US"/>
        </w:rPr>
        <w:t>ll of materials</w:t>
      </w:r>
    </w:p>
    <w:tbl>
      <w:tblPr>
        <w:tblW w:w="976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088"/>
        <w:gridCol w:w="1284"/>
        <w:gridCol w:w="1276"/>
        <w:gridCol w:w="1985"/>
      </w:tblGrid>
      <w:tr w:rsidR="00142A28" w:rsidRPr="00F11773" w14:paraId="53A5FFB8" w14:textId="77777777" w:rsidTr="00F014E5">
        <w:trPr>
          <w:trHeight w:val="312"/>
          <w:tblHeader/>
          <w:jc w:val="center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  <w:hideMark/>
          </w:tcPr>
          <w:p w14:paraId="3FFDA7AE" w14:textId="77777777" w:rsidR="00142A28" w:rsidRPr="00F11773" w:rsidRDefault="00142A28" w:rsidP="00EB0E5B">
            <w:pPr>
              <w:pStyle w:val="NoSpacing"/>
              <w:spacing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1773">
              <w:rPr>
                <w:rFonts w:ascii="Arial" w:hAnsi="Arial" w:cs="Arial"/>
                <w:sz w:val="20"/>
                <w:szCs w:val="20"/>
              </w:rPr>
              <w:t>Eil.</w:t>
            </w:r>
            <w:r w:rsidRPr="00F11773">
              <w:rPr>
                <w:rFonts w:ascii="Arial" w:hAnsi="Arial" w:cs="Arial"/>
                <w:sz w:val="20"/>
                <w:szCs w:val="20"/>
              </w:rPr>
              <w:br/>
              <w:t>Nr.</w:t>
            </w:r>
          </w:p>
        </w:tc>
        <w:tc>
          <w:tcPr>
            <w:tcW w:w="40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  <w:hideMark/>
          </w:tcPr>
          <w:p w14:paraId="01169954" w14:textId="77777777" w:rsidR="00142A28" w:rsidRPr="00F11773" w:rsidRDefault="00231129" w:rsidP="00EB0E5B">
            <w:pPr>
              <w:pStyle w:val="NoSpacing"/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</w:p>
        </w:tc>
        <w:tc>
          <w:tcPr>
            <w:tcW w:w="1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  <w:hideMark/>
          </w:tcPr>
          <w:p w14:paraId="5B04DA32" w14:textId="77777777" w:rsidR="00F014E5" w:rsidRPr="00F014E5" w:rsidRDefault="00F014E5" w:rsidP="00F014E5">
            <w:pPr>
              <w:pStyle w:val="NoSpacing"/>
              <w:spacing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014E5">
              <w:rPr>
                <w:rFonts w:ascii="Arial" w:hAnsi="Arial" w:cs="Arial"/>
                <w:sz w:val="20"/>
                <w:szCs w:val="20"/>
              </w:rPr>
              <w:t>Compliance</w:t>
            </w:r>
            <w:proofErr w:type="spellEnd"/>
            <w:r w:rsidRPr="00F014E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64339039" w14:textId="77777777" w:rsidR="00142A28" w:rsidRPr="00F11773" w:rsidRDefault="00F014E5" w:rsidP="00F014E5">
            <w:pPr>
              <w:pStyle w:val="NoSpacing"/>
              <w:spacing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14E5">
              <w:rPr>
                <w:rFonts w:ascii="Arial" w:hAnsi="Arial" w:cs="Arial"/>
                <w:sz w:val="20"/>
                <w:szCs w:val="20"/>
              </w:rPr>
              <w:t>YES/NO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  <w:hideMark/>
          </w:tcPr>
          <w:p w14:paraId="2930BAC4" w14:textId="77777777" w:rsidR="00142A28" w:rsidRPr="00F11773" w:rsidRDefault="00F014E5" w:rsidP="00EB0E5B">
            <w:pPr>
              <w:pStyle w:val="NoSpacing"/>
              <w:spacing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</w:t>
            </w:r>
            <w:proofErr w:type="spellEnd"/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  <w:hideMark/>
          </w:tcPr>
          <w:p w14:paraId="4D79C5CC" w14:textId="77777777" w:rsidR="00142A28" w:rsidRPr="00F11773" w:rsidRDefault="00F014E5" w:rsidP="00231129">
            <w:pPr>
              <w:pStyle w:val="NoSpacing"/>
              <w:spacing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ty</w:t>
            </w:r>
            <w:proofErr w:type="spellEnd"/>
          </w:p>
        </w:tc>
      </w:tr>
      <w:tr w:rsidR="00142A28" w:rsidRPr="00F11773" w14:paraId="32D4C3DB" w14:textId="77777777" w:rsidTr="00F014E5">
        <w:trPr>
          <w:trHeight w:val="796"/>
          <w:jc w:val="center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pct5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2250232B" w14:textId="77777777" w:rsidR="00142A28" w:rsidRPr="00F11773" w:rsidRDefault="00142A28" w:rsidP="00EB0E5B">
            <w:pPr>
              <w:pStyle w:val="NoSpacing"/>
              <w:numPr>
                <w:ilvl w:val="0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761DC9E" w14:textId="77777777" w:rsidR="00142A28" w:rsidRPr="00142A28" w:rsidRDefault="00142A28" w:rsidP="00142A28">
            <w:pPr>
              <w:pStyle w:val="NormalWeb"/>
              <w:spacing w:after="60" w:line="276" w:lineRule="auto"/>
              <w:ind w:firstLine="0"/>
              <w:jc w:val="left"/>
              <w:rPr>
                <w:rStyle w:val="Strong"/>
                <w:rFonts w:ascii="Arial" w:hAnsi="Arial" w:cs="Arial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sz w:val="20"/>
                <w:szCs w:val="20"/>
              </w:rPr>
              <w:t>115</w:t>
            </w:r>
            <w:r w:rsidRPr="00142A28">
              <w:rPr>
                <w:rStyle w:val="Strong"/>
                <w:rFonts w:ascii="Arial" w:hAnsi="Arial" w:cs="Arial"/>
                <w:sz w:val="20"/>
                <w:szCs w:val="20"/>
              </w:rPr>
              <w:t>/6</w:t>
            </w:r>
            <w:r>
              <w:rPr>
                <w:rStyle w:val="Strong"/>
                <w:rFonts w:ascii="Arial" w:hAnsi="Arial" w:cs="Arial"/>
                <w:sz w:val="20"/>
                <w:szCs w:val="20"/>
              </w:rPr>
              <w:t>,3/6,3kV, 115</w:t>
            </w:r>
            <w:r w:rsidRPr="00142A28">
              <w:rPr>
                <w:rStyle w:val="Strong"/>
                <w:rFonts w:ascii="Arial" w:hAnsi="Arial" w:cs="Arial"/>
                <w:sz w:val="20"/>
                <w:szCs w:val="20"/>
              </w:rPr>
              <w:t>/30kV POWER</w:t>
            </w:r>
          </w:p>
          <w:p w14:paraId="00599BDA" w14:textId="77777777" w:rsidR="00142A28" w:rsidRPr="00F11773" w:rsidRDefault="00142A28" w:rsidP="00142A28">
            <w:pPr>
              <w:pStyle w:val="NormalWeb"/>
              <w:spacing w:before="0" w:beforeAutospacing="0" w:after="60" w:line="276" w:lineRule="auto"/>
              <w:ind w:firstLine="0"/>
              <w:jc w:val="left"/>
              <w:rPr>
                <w:rStyle w:val="Strong"/>
                <w:rFonts w:ascii="Arial" w:eastAsia="Calibri" w:hAnsi="Arial" w:cs="Arial"/>
                <w:sz w:val="20"/>
                <w:szCs w:val="20"/>
              </w:rPr>
            </w:pPr>
            <w:r w:rsidRPr="00142A28">
              <w:rPr>
                <w:rStyle w:val="Strong"/>
                <w:rFonts w:ascii="Arial" w:hAnsi="Arial" w:cs="Arial"/>
                <w:sz w:val="20"/>
                <w:szCs w:val="20"/>
              </w:rPr>
              <w:t>TRANSFORMERS</w:t>
            </w: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08BCB6D1" w14:textId="77777777" w:rsidR="00142A28" w:rsidRPr="00F11773" w:rsidRDefault="00142A28" w:rsidP="00EB0E5B">
            <w:pPr>
              <w:pStyle w:val="NormalWeb"/>
              <w:spacing w:before="0" w:beforeAutospacing="0" w:after="60"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4ABE2161" w14:textId="77777777" w:rsidR="00142A28" w:rsidRPr="00F11773" w:rsidRDefault="00142A28" w:rsidP="00EB0E5B">
            <w:pPr>
              <w:pStyle w:val="NormalWeb"/>
              <w:spacing w:before="0" w:beforeAutospacing="0" w:after="60"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pct5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B1369F5" w14:textId="77777777" w:rsidR="00142A28" w:rsidRPr="00F11773" w:rsidRDefault="00142A28" w:rsidP="00231129">
            <w:pPr>
              <w:pStyle w:val="NormalWeb"/>
              <w:spacing w:before="0" w:beforeAutospacing="0" w:after="60" w:line="276" w:lineRule="auto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A28" w:rsidRPr="00F11773" w14:paraId="08852D1D" w14:textId="77777777" w:rsidTr="00F014E5">
        <w:trPr>
          <w:trHeight w:val="558"/>
          <w:jc w:val="center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276A791C" w14:textId="77777777" w:rsidR="00142A28" w:rsidRPr="00F11773" w:rsidRDefault="00142A28" w:rsidP="00EB0E5B">
            <w:pPr>
              <w:pStyle w:val="NoSpacing"/>
              <w:numPr>
                <w:ilvl w:val="1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3AB4E4C3" w14:textId="77777777" w:rsidR="00142A28" w:rsidRPr="00F11773" w:rsidRDefault="00142A28" w:rsidP="00EB0E5B">
            <w:pPr>
              <w:autoSpaceDE w:val="0"/>
              <w:autoSpaceDN w:val="0"/>
              <w:adjustRightInd w:val="0"/>
              <w:spacing w:after="60"/>
              <w:ind w:firstLine="0"/>
              <w:rPr>
                <w:rFonts w:cs="Arial"/>
                <w:bCs/>
                <w:szCs w:val="20"/>
                <w:shd w:val="clear" w:color="auto" w:fill="FFFFFF"/>
              </w:rPr>
            </w:pPr>
            <w:r w:rsidRPr="00142A28">
              <w:rPr>
                <w:rFonts w:cs="Arial"/>
                <w:bCs/>
                <w:szCs w:val="20"/>
                <w:shd w:val="clear" w:color="auto" w:fill="FFFFFF"/>
              </w:rPr>
              <w:t xml:space="preserve">Power transformer </w:t>
            </w:r>
            <w:r>
              <w:rPr>
                <w:rFonts w:cs="Arial"/>
                <w:bCs/>
                <w:szCs w:val="20"/>
                <w:shd w:val="clear" w:color="auto" w:fill="FFFFFF"/>
              </w:rPr>
              <w:t>115/6,3/6,3 kV 63MVA</w:t>
            </w:r>
          </w:p>
        </w:tc>
        <w:tc>
          <w:tcPr>
            <w:tcW w:w="1284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48B8F284" w14:textId="77777777" w:rsidR="00142A28" w:rsidRPr="00F11773" w:rsidRDefault="00142A28" w:rsidP="00EB0E5B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A3C9E72" w14:textId="77777777" w:rsidR="00142A28" w:rsidRPr="00F11773" w:rsidRDefault="00142A28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Pcs</w:t>
            </w:r>
            <w:proofErr w:type="spellEnd"/>
            <w:r w:rsidRPr="00F11773">
              <w:rPr>
                <w:rFonts w:cs="Arial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02977C38" w14:textId="77777777" w:rsidR="00142A28" w:rsidRPr="00F11773" w:rsidRDefault="00142A28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142A28" w:rsidRPr="00F11773" w14:paraId="677F6898" w14:textId="77777777" w:rsidTr="00F014E5">
        <w:trPr>
          <w:trHeight w:val="312"/>
          <w:jc w:val="center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82070EC" w14:textId="77777777" w:rsidR="00142A28" w:rsidRPr="00F11773" w:rsidRDefault="00142A28" w:rsidP="00EB0E5B">
            <w:pPr>
              <w:pStyle w:val="NoSpacing"/>
              <w:numPr>
                <w:ilvl w:val="1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0F991832" w14:textId="77777777" w:rsidR="00142A28" w:rsidRPr="00F11773" w:rsidRDefault="00142A28" w:rsidP="00142A28">
            <w:pPr>
              <w:autoSpaceDE w:val="0"/>
              <w:autoSpaceDN w:val="0"/>
              <w:adjustRightInd w:val="0"/>
              <w:spacing w:after="60"/>
              <w:ind w:firstLine="0"/>
              <w:rPr>
                <w:rFonts w:cs="Arial"/>
                <w:bCs/>
                <w:szCs w:val="20"/>
                <w:shd w:val="clear" w:color="auto" w:fill="FFFFFF"/>
              </w:rPr>
            </w:pPr>
            <w:r w:rsidRPr="00142A28">
              <w:rPr>
                <w:rFonts w:cs="Arial"/>
                <w:bCs/>
                <w:szCs w:val="20"/>
                <w:shd w:val="clear" w:color="auto" w:fill="FFFFFF"/>
              </w:rPr>
              <w:t>Power transformer 115/</w:t>
            </w:r>
            <w:r>
              <w:rPr>
                <w:rFonts w:cs="Arial"/>
                <w:bCs/>
                <w:szCs w:val="20"/>
                <w:shd w:val="clear" w:color="auto" w:fill="FFFFFF"/>
              </w:rPr>
              <w:t>30</w:t>
            </w:r>
            <w:r w:rsidRPr="00142A28">
              <w:rPr>
                <w:rFonts w:cs="Arial"/>
                <w:bCs/>
                <w:szCs w:val="20"/>
                <w:shd w:val="clear" w:color="auto" w:fill="FFFFFF"/>
              </w:rPr>
              <w:t xml:space="preserve"> kV </w:t>
            </w:r>
            <w:r>
              <w:rPr>
                <w:rFonts w:cs="Arial"/>
                <w:bCs/>
                <w:szCs w:val="20"/>
                <w:shd w:val="clear" w:color="auto" w:fill="FFFFFF"/>
              </w:rPr>
              <w:t>90</w:t>
            </w:r>
            <w:r w:rsidRPr="00142A28">
              <w:rPr>
                <w:rFonts w:cs="Arial"/>
                <w:bCs/>
                <w:szCs w:val="20"/>
                <w:shd w:val="clear" w:color="auto" w:fill="FFFFFF"/>
              </w:rPr>
              <w:t>MVA</w:t>
            </w:r>
          </w:p>
        </w:tc>
        <w:tc>
          <w:tcPr>
            <w:tcW w:w="1284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F41F447" w14:textId="77777777" w:rsidR="00142A28" w:rsidRPr="00F11773" w:rsidRDefault="00142A28" w:rsidP="00EB0E5B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204537E3" w14:textId="77777777" w:rsidR="00142A28" w:rsidRPr="00F11773" w:rsidRDefault="00142A28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Pcs</w:t>
            </w:r>
            <w:proofErr w:type="spellEnd"/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1A7DCF1E" w14:textId="77777777" w:rsidR="00142A28" w:rsidRDefault="00142A28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r w:rsidRPr="00142A28">
              <w:rPr>
                <w:rFonts w:cs="Arial"/>
                <w:szCs w:val="20"/>
              </w:rPr>
              <w:t>2</w:t>
            </w:r>
          </w:p>
        </w:tc>
      </w:tr>
      <w:tr w:rsidR="00142A28" w:rsidRPr="00F11773" w14:paraId="2FDAFDC2" w14:textId="77777777" w:rsidTr="00F014E5">
        <w:trPr>
          <w:trHeight w:val="312"/>
          <w:jc w:val="center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1DDC7FFD" w14:textId="77777777" w:rsidR="00142A28" w:rsidRPr="00F11773" w:rsidRDefault="00142A28" w:rsidP="00EB0E5B">
            <w:pPr>
              <w:pStyle w:val="NoSpacing"/>
              <w:numPr>
                <w:ilvl w:val="1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2F26CE8C" w14:textId="77777777" w:rsidR="00142A28" w:rsidRPr="00142A28" w:rsidRDefault="00142A28" w:rsidP="00142A28">
            <w:pPr>
              <w:spacing w:after="60"/>
              <w:ind w:firstLine="0"/>
              <w:rPr>
                <w:rFonts w:cs="Arial"/>
                <w:szCs w:val="20"/>
              </w:rPr>
            </w:pPr>
            <w:r w:rsidRPr="00142A28">
              <w:rPr>
                <w:rFonts w:cs="Arial"/>
                <w:bCs/>
                <w:szCs w:val="20"/>
              </w:rPr>
              <w:t xml:space="preserve">115/6,3/6,3 </w:t>
            </w:r>
            <w:proofErr w:type="spellStart"/>
            <w:r w:rsidRPr="00142A28">
              <w:rPr>
                <w:rFonts w:cs="Arial"/>
                <w:bCs/>
                <w:szCs w:val="20"/>
              </w:rPr>
              <w:t>kV</w:t>
            </w:r>
            <w:proofErr w:type="spellEnd"/>
            <w:r w:rsidRPr="00142A28">
              <w:rPr>
                <w:rFonts w:cs="Arial"/>
                <w:szCs w:val="20"/>
              </w:rPr>
              <w:t xml:space="preserve">, </w:t>
            </w:r>
            <w:r w:rsidRPr="00142A28">
              <w:rPr>
                <w:rFonts w:cs="Arial"/>
                <w:bCs/>
                <w:szCs w:val="20"/>
              </w:rPr>
              <w:t xml:space="preserve">115/30 </w:t>
            </w:r>
            <w:proofErr w:type="spellStart"/>
            <w:r w:rsidRPr="00142A28">
              <w:rPr>
                <w:rFonts w:cs="Arial"/>
                <w:bCs/>
                <w:szCs w:val="20"/>
              </w:rPr>
              <w:t>kV</w:t>
            </w:r>
            <w:proofErr w:type="spellEnd"/>
            <w:r w:rsidRPr="00142A28"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42A28">
              <w:rPr>
                <w:rFonts w:cs="Arial"/>
                <w:szCs w:val="20"/>
              </w:rPr>
              <w:t>power</w:t>
            </w:r>
            <w:proofErr w:type="spellEnd"/>
            <w:r w:rsidRPr="00142A28">
              <w:rPr>
                <w:rFonts w:cs="Arial"/>
                <w:szCs w:val="20"/>
              </w:rPr>
              <w:t xml:space="preserve"> transformer</w:t>
            </w:r>
          </w:p>
          <w:p w14:paraId="7ECEAF31" w14:textId="77777777" w:rsidR="00142A28" w:rsidRPr="00F11773" w:rsidRDefault="00142A28" w:rsidP="00F014E5">
            <w:pPr>
              <w:spacing w:after="60"/>
              <w:ind w:firstLine="0"/>
              <w:rPr>
                <w:rFonts w:cs="Arial"/>
                <w:szCs w:val="20"/>
              </w:rPr>
            </w:pPr>
            <w:proofErr w:type="spellStart"/>
            <w:r w:rsidRPr="00142A28">
              <w:rPr>
                <w:rFonts w:cs="Arial"/>
                <w:szCs w:val="20"/>
              </w:rPr>
              <w:t>cooling</w:t>
            </w:r>
            <w:proofErr w:type="spellEnd"/>
            <w:r w:rsidRPr="00142A28">
              <w:rPr>
                <w:rFonts w:cs="Arial"/>
                <w:szCs w:val="20"/>
              </w:rPr>
              <w:t xml:space="preserve"> </w:t>
            </w:r>
            <w:proofErr w:type="spellStart"/>
            <w:r w:rsidR="00F014E5" w:rsidRPr="00F014E5">
              <w:rPr>
                <w:rFonts w:cs="Arial"/>
                <w:szCs w:val="20"/>
              </w:rPr>
              <w:t>power</w:t>
            </w:r>
            <w:proofErr w:type="spellEnd"/>
            <w:r w:rsidR="00F014E5" w:rsidRPr="00F014E5">
              <w:rPr>
                <w:rFonts w:cs="Arial"/>
                <w:szCs w:val="20"/>
              </w:rPr>
              <w:t xml:space="preserve"> </w:t>
            </w:r>
            <w:proofErr w:type="spellStart"/>
            <w:r w:rsidR="00F014E5" w:rsidRPr="00F014E5">
              <w:rPr>
                <w:rFonts w:cs="Arial"/>
                <w:szCs w:val="20"/>
              </w:rPr>
              <w:t>supply</w:t>
            </w:r>
            <w:proofErr w:type="spellEnd"/>
            <w:r w:rsidR="00F014E5" w:rsidRPr="00F014E5">
              <w:rPr>
                <w:rFonts w:cs="Arial"/>
                <w:szCs w:val="20"/>
              </w:rPr>
              <w:t xml:space="preserve"> and automation </w:t>
            </w:r>
            <w:proofErr w:type="spellStart"/>
            <w:r w:rsidR="00F014E5" w:rsidRPr="00F014E5">
              <w:rPr>
                <w:rFonts w:cs="Arial"/>
                <w:szCs w:val="20"/>
              </w:rPr>
              <w:t>cabinet</w:t>
            </w:r>
            <w:proofErr w:type="spellEnd"/>
            <w:r w:rsidR="00F014E5">
              <w:rPr>
                <w:rFonts w:cs="Arial"/>
                <w:szCs w:val="20"/>
              </w:rPr>
              <w:t>.</w:t>
            </w:r>
          </w:p>
        </w:tc>
        <w:tc>
          <w:tcPr>
            <w:tcW w:w="1284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5A23DEF0" w14:textId="77777777" w:rsidR="00142A28" w:rsidRPr="00F11773" w:rsidRDefault="00142A28" w:rsidP="00EB0E5B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2D2C8C02" w14:textId="77777777" w:rsidR="00142A28" w:rsidRPr="00F11773" w:rsidRDefault="00231129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Pcs</w:t>
            </w:r>
            <w:proofErr w:type="spellEnd"/>
            <w:r w:rsidR="00142A28" w:rsidRPr="00F11773">
              <w:rPr>
                <w:rFonts w:cs="Arial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2103F501" w14:textId="77777777" w:rsidR="00142A28" w:rsidRPr="00F11773" w:rsidRDefault="00142A28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F014E5" w:rsidRPr="00F11773" w14:paraId="3EC62F6C" w14:textId="77777777" w:rsidTr="00F014E5">
        <w:trPr>
          <w:trHeight w:val="312"/>
          <w:jc w:val="center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F45BF82" w14:textId="77777777" w:rsidR="00F014E5" w:rsidRPr="00F11773" w:rsidRDefault="00F014E5" w:rsidP="00F014E5">
            <w:pPr>
              <w:pStyle w:val="NoSpacing"/>
              <w:numPr>
                <w:ilvl w:val="1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31D0DBBC" w14:textId="77777777" w:rsidR="00F014E5" w:rsidRPr="00F11773" w:rsidRDefault="00F014E5" w:rsidP="00F014E5">
            <w:pPr>
              <w:spacing w:after="60"/>
              <w:ind w:firstLine="0"/>
              <w:rPr>
                <w:rFonts w:cs="Arial"/>
                <w:szCs w:val="20"/>
              </w:rPr>
            </w:pPr>
            <w:r w:rsidRPr="00231129">
              <w:rPr>
                <w:rFonts w:cs="Arial"/>
                <w:szCs w:val="20"/>
              </w:rPr>
              <w:t>Three-</w:t>
            </w:r>
            <w:proofErr w:type="spellStart"/>
            <w:proofErr w:type="gramStart"/>
            <w:r w:rsidRPr="00231129">
              <w:rPr>
                <w:rFonts w:cs="Arial"/>
                <w:szCs w:val="20"/>
              </w:rPr>
              <w:t>phase</w:t>
            </w:r>
            <w:proofErr w:type="spellEnd"/>
            <w:r w:rsidRPr="0023112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 transformer</w:t>
            </w:r>
            <w:proofErr w:type="gramEnd"/>
            <w:r>
              <w:rPr>
                <w:rFonts w:cs="Arial"/>
                <w:szCs w:val="20"/>
              </w:rPr>
              <w:t xml:space="preserve"> </w:t>
            </w:r>
            <w:proofErr w:type="spellStart"/>
            <w:r w:rsidRPr="00231129">
              <w:rPr>
                <w:rFonts w:cs="Arial"/>
                <w:szCs w:val="20"/>
              </w:rPr>
              <w:t>tap</w:t>
            </w:r>
            <w:proofErr w:type="spellEnd"/>
            <w:r w:rsidRPr="00231129">
              <w:rPr>
                <w:rFonts w:cs="Arial"/>
                <w:szCs w:val="20"/>
              </w:rPr>
              <w:t xml:space="preserve"> </w:t>
            </w:r>
            <w:proofErr w:type="spellStart"/>
            <w:r w:rsidRPr="00231129">
              <w:rPr>
                <w:rFonts w:cs="Arial"/>
                <w:szCs w:val="20"/>
              </w:rPr>
              <w:t>changer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 w:rsidRPr="00F014E5">
              <w:rPr>
                <w:rFonts w:cs="Arial"/>
                <w:szCs w:val="20"/>
              </w:rPr>
              <w:t>power</w:t>
            </w:r>
            <w:proofErr w:type="spellEnd"/>
            <w:r w:rsidRPr="00F014E5">
              <w:rPr>
                <w:rFonts w:cs="Arial"/>
                <w:szCs w:val="20"/>
              </w:rPr>
              <w:t xml:space="preserve"> </w:t>
            </w:r>
            <w:proofErr w:type="spellStart"/>
            <w:r w:rsidRPr="00F014E5">
              <w:rPr>
                <w:rFonts w:cs="Arial"/>
                <w:szCs w:val="20"/>
              </w:rPr>
              <w:t>supply</w:t>
            </w:r>
            <w:proofErr w:type="spellEnd"/>
            <w:r w:rsidRPr="00F014E5">
              <w:rPr>
                <w:rFonts w:cs="Arial"/>
                <w:szCs w:val="20"/>
              </w:rPr>
              <w:t xml:space="preserve"> and automation </w:t>
            </w:r>
            <w:proofErr w:type="spellStart"/>
            <w:r w:rsidRPr="00F014E5">
              <w:rPr>
                <w:rFonts w:cs="Arial"/>
                <w:szCs w:val="20"/>
              </w:rPr>
              <w:t>cabinet</w:t>
            </w:r>
            <w:proofErr w:type="spellEnd"/>
            <w:r w:rsidRPr="00F014E5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1284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348A785D" w14:textId="77777777" w:rsidR="00F014E5" w:rsidRPr="00F11773" w:rsidRDefault="00F014E5" w:rsidP="00F014E5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3F38630C" w14:textId="77777777" w:rsidR="00F014E5" w:rsidRPr="00F11773" w:rsidRDefault="00F014E5" w:rsidP="00F014E5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Pcs</w:t>
            </w:r>
            <w:proofErr w:type="spellEnd"/>
            <w:r w:rsidRPr="00F11773">
              <w:rPr>
                <w:rFonts w:cs="Arial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13CA656" w14:textId="77777777" w:rsidR="00F014E5" w:rsidRPr="00F11773" w:rsidRDefault="00F014E5" w:rsidP="00F014E5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F014E5" w:rsidRPr="00F11773" w14:paraId="3D19940A" w14:textId="77777777" w:rsidTr="00F014E5">
        <w:trPr>
          <w:trHeight w:val="312"/>
          <w:jc w:val="center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54161794" w14:textId="77777777" w:rsidR="00F014E5" w:rsidRPr="00F11773" w:rsidRDefault="00F014E5" w:rsidP="00F014E5">
            <w:pPr>
              <w:pStyle w:val="NoSpacing"/>
              <w:numPr>
                <w:ilvl w:val="1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6E935E55" w14:textId="77777777" w:rsidR="00F014E5" w:rsidRPr="00F014E5" w:rsidRDefault="00F014E5" w:rsidP="00F014E5">
            <w:pPr>
              <w:spacing w:after="60"/>
              <w:ind w:firstLine="0"/>
              <w:rPr>
                <w:rFonts w:cs="Arial"/>
                <w:szCs w:val="20"/>
              </w:rPr>
            </w:pPr>
            <w:proofErr w:type="gramStart"/>
            <w:r w:rsidRPr="00F014E5">
              <w:rPr>
                <w:rFonts w:cs="Arial"/>
                <w:szCs w:val="20"/>
              </w:rPr>
              <w:t>Power  transformer</w:t>
            </w:r>
            <w:proofErr w:type="gramEnd"/>
            <w:r w:rsidRPr="00F014E5">
              <w:rPr>
                <w:rFonts w:cs="Arial"/>
                <w:szCs w:val="20"/>
              </w:rPr>
              <w:t xml:space="preserve">  </w:t>
            </w:r>
            <w:proofErr w:type="spellStart"/>
            <w:r w:rsidRPr="00F014E5">
              <w:rPr>
                <w:rFonts w:cs="Arial"/>
                <w:szCs w:val="20"/>
              </w:rPr>
              <w:t>auxiliary</w:t>
            </w:r>
            <w:proofErr w:type="spellEnd"/>
            <w:r w:rsidRPr="00F014E5">
              <w:rPr>
                <w:rFonts w:cs="Arial"/>
                <w:szCs w:val="20"/>
              </w:rPr>
              <w:t xml:space="preserve">  </w:t>
            </w:r>
            <w:proofErr w:type="spellStart"/>
            <w:r w:rsidRPr="00F014E5">
              <w:rPr>
                <w:rFonts w:cs="Arial"/>
                <w:szCs w:val="20"/>
              </w:rPr>
              <w:t>measuring</w:t>
            </w:r>
            <w:proofErr w:type="spellEnd"/>
            <w:r w:rsidRPr="00F014E5">
              <w:rPr>
                <w:rFonts w:cs="Arial"/>
                <w:szCs w:val="20"/>
              </w:rPr>
              <w:t xml:space="preserve"> </w:t>
            </w:r>
          </w:p>
          <w:p w14:paraId="2696CD5B" w14:textId="77777777" w:rsidR="00F014E5" w:rsidRPr="00231129" w:rsidRDefault="00F014E5" w:rsidP="00F014E5">
            <w:pPr>
              <w:spacing w:after="60"/>
              <w:ind w:firstLine="0"/>
              <w:rPr>
                <w:rFonts w:cs="Arial"/>
                <w:szCs w:val="20"/>
              </w:rPr>
            </w:pPr>
            <w:proofErr w:type="spellStart"/>
            <w:r w:rsidRPr="00F014E5">
              <w:rPr>
                <w:rFonts w:cs="Arial"/>
                <w:szCs w:val="20"/>
              </w:rPr>
              <w:t>circuits</w:t>
            </w:r>
            <w:proofErr w:type="spellEnd"/>
            <w:r w:rsidRPr="00F014E5">
              <w:rPr>
                <w:rFonts w:cs="Arial"/>
                <w:szCs w:val="20"/>
              </w:rPr>
              <w:t xml:space="preserve"> and </w:t>
            </w:r>
            <w:proofErr w:type="spellStart"/>
            <w:r w:rsidRPr="00F014E5">
              <w:rPr>
                <w:rFonts w:cs="Arial"/>
                <w:szCs w:val="20"/>
              </w:rPr>
              <w:t>technological</w:t>
            </w:r>
            <w:proofErr w:type="spellEnd"/>
            <w:r w:rsidRPr="00F014E5">
              <w:rPr>
                <w:rFonts w:cs="Arial"/>
                <w:szCs w:val="20"/>
              </w:rPr>
              <w:t xml:space="preserve"> </w:t>
            </w:r>
            <w:proofErr w:type="spellStart"/>
            <w:r w:rsidRPr="00F014E5">
              <w:rPr>
                <w:rFonts w:cs="Arial"/>
                <w:szCs w:val="20"/>
              </w:rPr>
              <w:t>protections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proofErr w:type="spellStart"/>
            <w:r>
              <w:rPr>
                <w:rFonts w:cs="Arial"/>
                <w:szCs w:val="20"/>
              </w:rPr>
              <w:t>circuit</w:t>
            </w:r>
            <w:proofErr w:type="spellEnd"/>
            <w:r>
              <w:rPr>
                <w:rFonts w:cs="Arial"/>
                <w:szCs w:val="20"/>
              </w:rPr>
              <w:t xml:space="preserve"> </w:t>
            </w:r>
            <w:r w:rsidRPr="00F014E5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 xml:space="preserve"> </w:t>
            </w:r>
            <w:proofErr w:type="spellStart"/>
            <w:r w:rsidRPr="00F014E5">
              <w:rPr>
                <w:rFonts w:cs="Arial"/>
                <w:szCs w:val="20"/>
              </w:rPr>
              <w:t>cabinet</w:t>
            </w:r>
            <w:proofErr w:type="spellEnd"/>
          </w:p>
        </w:tc>
        <w:tc>
          <w:tcPr>
            <w:tcW w:w="1284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0250D3E2" w14:textId="77777777" w:rsidR="00F014E5" w:rsidRPr="00F11773" w:rsidRDefault="00F014E5" w:rsidP="00F014E5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71DD44F0" w14:textId="77777777" w:rsidR="00F014E5" w:rsidRDefault="00F014E5" w:rsidP="00F014E5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Pcs</w:t>
            </w:r>
            <w:proofErr w:type="spellEnd"/>
            <w:r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ab/>
            </w:r>
          </w:p>
        </w:tc>
        <w:tc>
          <w:tcPr>
            <w:tcW w:w="1985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50AAA21A" w14:textId="77777777" w:rsidR="00F014E5" w:rsidRDefault="00F014E5" w:rsidP="00F014E5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142A28" w:rsidRPr="00F11773" w14:paraId="366A9C0B" w14:textId="77777777" w:rsidTr="00F014E5">
        <w:trPr>
          <w:trHeight w:val="312"/>
          <w:jc w:val="center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1951203F" w14:textId="77777777" w:rsidR="00142A28" w:rsidRPr="00F11773" w:rsidRDefault="00142A28" w:rsidP="00142A28">
            <w:pPr>
              <w:pStyle w:val="NoSpacing"/>
              <w:numPr>
                <w:ilvl w:val="1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584ED7D8" w14:textId="77777777" w:rsidR="00231129" w:rsidRDefault="00231129" w:rsidP="00231129">
            <w:pPr>
              <w:ind w:firstLine="0"/>
            </w:pPr>
            <w:r>
              <w:t xml:space="preserve">110 </w:t>
            </w:r>
            <w:proofErr w:type="spellStart"/>
            <w:r>
              <w:t>kV</w:t>
            </w:r>
            <w:proofErr w:type="spellEnd"/>
            <w:r>
              <w:t xml:space="preserve"> </w:t>
            </w:r>
            <w:proofErr w:type="spellStart"/>
            <w:r>
              <w:t>current</w:t>
            </w:r>
            <w:proofErr w:type="spellEnd"/>
            <w:r>
              <w:t xml:space="preserve"> </w:t>
            </w:r>
            <w:proofErr w:type="spellStart"/>
            <w:r>
              <w:t>transformers</w:t>
            </w:r>
            <w:proofErr w:type="spellEnd"/>
            <w:r>
              <w:t xml:space="preserve"> </w:t>
            </w:r>
            <w:proofErr w:type="spellStart"/>
            <w:r>
              <w:t>supplied</w:t>
            </w:r>
            <w:proofErr w:type="spellEnd"/>
          </w:p>
          <w:p w14:paraId="63BB53D5" w14:textId="77777777" w:rsidR="00142A28" w:rsidRPr="00287597" w:rsidRDefault="00231129" w:rsidP="00231129">
            <w:pPr>
              <w:ind w:firstLine="0"/>
            </w:pPr>
            <w:proofErr w:type="spellStart"/>
            <w:r>
              <w:t>complete</w:t>
            </w:r>
            <w:proofErr w:type="spellEnd"/>
            <w:r>
              <w:t xml:space="preserve"> with a </w:t>
            </w:r>
            <w:proofErr w:type="spellStart"/>
            <w:r>
              <w:t>power</w:t>
            </w:r>
            <w:proofErr w:type="spellEnd"/>
            <w:r>
              <w:t xml:space="preserve"> transformer</w:t>
            </w:r>
          </w:p>
        </w:tc>
        <w:tc>
          <w:tcPr>
            <w:tcW w:w="1284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248BEE78" w14:textId="77777777" w:rsidR="00142A28" w:rsidRPr="00231129" w:rsidRDefault="00142A28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27482E23" w14:textId="77777777" w:rsidR="00231129" w:rsidRDefault="00231129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  <w:p w14:paraId="171EC591" w14:textId="77777777" w:rsidR="00142A28" w:rsidRPr="00231129" w:rsidRDefault="00231129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  <w:proofErr w:type="spellStart"/>
            <w:r w:rsidRPr="00231129">
              <w:rPr>
                <w:rFonts w:cs="Arial"/>
                <w:szCs w:val="20"/>
              </w:rPr>
              <w:t>Pcs</w:t>
            </w:r>
            <w:proofErr w:type="spellEnd"/>
            <w:r w:rsidR="00F014E5">
              <w:rPr>
                <w:rFonts w:cs="Arial"/>
                <w:szCs w:val="20"/>
              </w:rPr>
              <w:t>.</w:t>
            </w:r>
          </w:p>
        </w:tc>
        <w:tc>
          <w:tcPr>
            <w:tcW w:w="1985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128DFEC8" w14:textId="77777777" w:rsidR="00231129" w:rsidRDefault="00231129" w:rsidP="00231129">
            <w:pPr>
              <w:ind w:firstLine="0"/>
            </w:pPr>
            <w:r>
              <w:t xml:space="preserve">              </w:t>
            </w:r>
          </w:p>
          <w:p w14:paraId="6C73ED7C" w14:textId="77777777" w:rsidR="00142A28" w:rsidRPr="00287597" w:rsidRDefault="00231129" w:rsidP="00231129">
            <w:pPr>
              <w:ind w:firstLine="0"/>
            </w:pPr>
            <w:r>
              <w:t xml:space="preserve">              12</w:t>
            </w:r>
          </w:p>
        </w:tc>
      </w:tr>
      <w:tr w:rsidR="00B72F92" w:rsidRPr="00F11773" w14:paraId="5C5FA6F6" w14:textId="77777777" w:rsidTr="00F014E5">
        <w:trPr>
          <w:trHeight w:val="312"/>
          <w:jc w:val="center"/>
        </w:trPr>
        <w:tc>
          <w:tcPr>
            <w:tcW w:w="1134" w:type="dxa"/>
            <w:tcBorders>
              <w:left w:val="single" w:sz="12" w:space="0" w:color="auto"/>
            </w:tcBorders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  <w:vAlign w:val="center"/>
          </w:tcPr>
          <w:p w14:paraId="32F11E59" w14:textId="77777777" w:rsidR="00B72F92" w:rsidRPr="00F11773" w:rsidRDefault="00B72F92" w:rsidP="00142A28">
            <w:pPr>
              <w:pStyle w:val="NoSpacing"/>
              <w:numPr>
                <w:ilvl w:val="1"/>
                <w:numId w:val="1"/>
              </w:numPr>
              <w:spacing w:after="60" w:line="276" w:lineRule="auto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8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672619B1" w14:textId="77777777" w:rsidR="00B72F92" w:rsidRDefault="00B72F92" w:rsidP="00231129">
            <w:pPr>
              <w:ind w:firstLine="0"/>
            </w:pPr>
            <w:proofErr w:type="spellStart"/>
            <w:r>
              <w:t>Other</w:t>
            </w:r>
            <w:proofErr w:type="spellEnd"/>
          </w:p>
        </w:tc>
        <w:tc>
          <w:tcPr>
            <w:tcW w:w="1284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3BB48194" w14:textId="77777777" w:rsidR="00B72F92" w:rsidRPr="00231129" w:rsidRDefault="00B72F92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276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16DBE249" w14:textId="77777777" w:rsidR="00B72F92" w:rsidRDefault="00B72F92" w:rsidP="00231129">
            <w:pPr>
              <w:spacing w:after="60"/>
              <w:ind w:firstLine="0"/>
              <w:jc w:val="center"/>
              <w:rPr>
                <w:rFonts w:cs="Arial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40" w:type="dxa"/>
              <w:left w:w="85" w:type="dxa"/>
              <w:bottom w:w="40" w:type="dxa"/>
              <w:right w:w="85" w:type="dxa"/>
            </w:tcMar>
          </w:tcPr>
          <w:p w14:paraId="0C84C3FE" w14:textId="77777777" w:rsidR="00B72F92" w:rsidRDefault="00B72F92" w:rsidP="00231129">
            <w:pPr>
              <w:ind w:firstLine="0"/>
            </w:pPr>
          </w:p>
        </w:tc>
      </w:tr>
    </w:tbl>
    <w:p w14:paraId="5C951457" w14:textId="77777777" w:rsidR="009F01F5" w:rsidRDefault="009F01F5"/>
    <w:sectPr w:rsidR="009F01F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56BD5"/>
    <w:multiLevelType w:val="multilevel"/>
    <w:tmpl w:val="723E46FC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C2141DE"/>
    <w:multiLevelType w:val="multilevel"/>
    <w:tmpl w:val="55645F9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1785541131">
    <w:abstractNumId w:val="0"/>
  </w:num>
  <w:num w:numId="2" w16cid:durableId="7619940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A28"/>
    <w:rsid w:val="000825BB"/>
    <w:rsid w:val="00142A28"/>
    <w:rsid w:val="001D0987"/>
    <w:rsid w:val="00231129"/>
    <w:rsid w:val="00383D63"/>
    <w:rsid w:val="005F7EAC"/>
    <w:rsid w:val="009F01F5"/>
    <w:rsid w:val="00B72F92"/>
    <w:rsid w:val="00F0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E0697"/>
  <w15:chartTrackingRefBased/>
  <w15:docId w15:val="{3C44D45E-2D29-4F06-9620-20262DA7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A28"/>
    <w:pPr>
      <w:spacing w:after="120" w:line="360" w:lineRule="auto"/>
      <w:ind w:firstLine="1134"/>
      <w:contextualSpacing/>
      <w:jc w:val="both"/>
    </w:pPr>
    <w:rPr>
      <w:rFonts w:ascii="Arial" w:eastAsia="Times New Roman" w:hAnsi="Arial" w:cs="Times New Roman"/>
      <w:sz w:val="20"/>
      <w:szCs w:val="24"/>
      <w:lang w:val="pl-PL" w:eastAsia="pl-PL"/>
    </w:rPr>
  </w:style>
  <w:style w:type="paragraph" w:styleId="Heading1">
    <w:name w:val="heading 1"/>
    <w:basedOn w:val="Normal"/>
    <w:next w:val="Normal"/>
    <w:link w:val="Heading1Char"/>
    <w:autoRedefine/>
    <w:qFormat/>
    <w:rsid w:val="00142A28"/>
    <w:pPr>
      <w:keepNext/>
      <w:numPr>
        <w:numId w:val="2"/>
      </w:numPr>
      <w:outlineLvl w:val="0"/>
    </w:pPr>
    <w:rPr>
      <w:rFonts w:cs="Arial"/>
      <w:b/>
      <w:caps/>
      <w:color w:val="000000" w:themeColor="text1"/>
      <w:kern w:val="32"/>
      <w:sz w:val="22"/>
      <w:szCs w:val="22"/>
      <w:lang w:val="lt-LT" w:eastAsia="lt-LT"/>
    </w:rPr>
  </w:style>
  <w:style w:type="paragraph" w:styleId="Heading2">
    <w:name w:val="heading 2"/>
    <w:basedOn w:val="Heading1"/>
    <w:next w:val="Normal"/>
    <w:link w:val="Heading2Char"/>
    <w:autoRedefine/>
    <w:qFormat/>
    <w:rsid w:val="00142A28"/>
    <w:pPr>
      <w:numPr>
        <w:ilvl w:val="1"/>
      </w:numPr>
      <w:ind w:left="0" w:firstLine="0"/>
      <w:jc w:val="left"/>
      <w:outlineLvl w:val="1"/>
    </w:pPr>
    <w:rPr>
      <w:b w:val="0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142A28"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142A28"/>
    <w:pPr>
      <w:keepNext/>
      <w:numPr>
        <w:ilvl w:val="3"/>
        <w:numId w:val="2"/>
      </w:numPr>
      <w:autoSpaceDE w:val="0"/>
      <w:autoSpaceDN w:val="0"/>
      <w:adjustRightInd w:val="0"/>
      <w:outlineLvl w:val="3"/>
    </w:pPr>
    <w:rPr>
      <w:snapToGrid w:val="0"/>
      <w:lang w:val="lt-LT" w:eastAsia="lt-LT"/>
    </w:rPr>
  </w:style>
  <w:style w:type="paragraph" w:styleId="Heading5">
    <w:name w:val="heading 5"/>
    <w:basedOn w:val="Normal"/>
    <w:next w:val="Normal"/>
    <w:link w:val="Heading5Char"/>
    <w:unhideWhenUsed/>
    <w:qFormat/>
    <w:rsid w:val="00142A28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42A28"/>
    <w:pPr>
      <w:numPr>
        <w:ilvl w:val="5"/>
        <w:numId w:val="2"/>
      </w:numPr>
      <w:spacing w:before="240" w:after="60"/>
      <w:outlineLvl w:val="5"/>
    </w:pPr>
    <w:rPr>
      <w:b/>
      <w:bCs/>
      <w:snapToGrid w:val="0"/>
      <w:sz w:val="22"/>
      <w:szCs w:val="22"/>
      <w:lang w:val="lt-LT" w:eastAsia="lt-LT"/>
    </w:rPr>
  </w:style>
  <w:style w:type="paragraph" w:styleId="Heading7">
    <w:name w:val="heading 7"/>
    <w:basedOn w:val="Normal"/>
    <w:next w:val="Normal"/>
    <w:link w:val="Heading7Char"/>
    <w:qFormat/>
    <w:rsid w:val="00142A28"/>
    <w:pPr>
      <w:keepNext/>
      <w:numPr>
        <w:ilvl w:val="6"/>
        <w:numId w:val="2"/>
      </w:numPr>
      <w:jc w:val="center"/>
      <w:outlineLvl w:val="6"/>
    </w:pPr>
    <w:rPr>
      <w:b/>
      <w:bCs/>
      <w:sz w:val="36"/>
      <w:szCs w:val="20"/>
    </w:rPr>
  </w:style>
  <w:style w:type="paragraph" w:styleId="Heading8">
    <w:name w:val="heading 8"/>
    <w:basedOn w:val="Normal"/>
    <w:next w:val="Normal"/>
    <w:link w:val="Heading8Char"/>
    <w:qFormat/>
    <w:rsid w:val="00142A28"/>
    <w:pPr>
      <w:numPr>
        <w:ilvl w:val="7"/>
        <w:numId w:val="2"/>
      </w:numPr>
      <w:spacing w:before="240" w:after="60"/>
      <w:outlineLvl w:val="7"/>
    </w:pPr>
    <w:rPr>
      <w:i/>
      <w:iCs/>
      <w:snapToGrid w:val="0"/>
      <w:lang w:val="lt-LT" w:eastAsia="lt-LT"/>
    </w:rPr>
  </w:style>
  <w:style w:type="paragraph" w:styleId="Heading9">
    <w:name w:val="heading 9"/>
    <w:basedOn w:val="Normal"/>
    <w:next w:val="Normal"/>
    <w:link w:val="Heading9Char"/>
    <w:qFormat/>
    <w:rsid w:val="00142A28"/>
    <w:pPr>
      <w:numPr>
        <w:ilvl w:val="8"/>
        <w:numId w:val="2"/>
      </w:numPr>
      <w:spacing w:before="240" w:after="60"/>
      <w:outlineLvl w:val="8"/>
    </w:pPr>
    <w:rPr>
      <w:snapToGrid w:val="0"/>
      <w:sz w:val="22"/>
      <w:szCs w:val="22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42A28"/>
    <w:rPr>
      <w:rFonts w:ascii="Arial" w:eastAsia="Times New Roman" w:hAnsi="Arial" w:cs="Arial"/>
      <w:b/>
      <w:caps/>
      <w:color w:val="000000" w:themeColor="text1"/>
      <w:kern w:val="32"/>
      <w:lang w:eastAsia="lt-LT"/>
    </w:rPr>
  </w:style>
  <w:style w:type="character" w:customStyle="1" w:styleId="Heading2Char">
    <w:name w:val="Heading 2 Char"/>
    <w:basedOn w:val="DefaultParagraphFont"/>
    <w:link w:val="Heading2"/>
    <w:rsid w:val="00142A28"/>
    <w:rPr>
      <w:rFonts w:ascii="Arial" w:eastAsia="Times New Roman" w:hAnsi="Arial" w:cs="Arial"/>
      <w:bCs/>
      <w:iCs/>
      <w:caps/>
      <w:color w:val="000000" w:themeColor="text1"/>
      <w:kern w:val="32"/>
      <w:szCs w:val="28"/>
      <w:lang w:eastAsia="lt-LT"/>
    </w:rPr>
  </w:style>
  <w:style w:type="character" w:customStyle="1" w:styleId="Heading3Char">
    <w:name w:val="Heading 3 Char"/>
    <w:basedOn w:val="DefaultParagraphFont"/>
    <w:link w:val="Heading3"/>
    <w:rsid w:val="00142A28"/>
    <w:rPr>
      <w:rFonts w:ascii="Arial" w:eastAsia="Times New Roman" w:hAnsi="Arial" w:cs="Arial"/>
      <w:b/>
      <w:bCs/>
      <w:sz w:val="26"/>
      <w:szCs w:val="26"/>
      <w:lang w:val="pl-PL" w:eastAsia="pl-PL"/>
    </w:rPr>
  </w:style>
  <w:style w:type="character" w:customStyle="1" w:styleId="Heading4Char">
    <w:name w:val="Heading 4 Char"/>
    <w:basedOn w:val="DefaultParagraphFont"/>
    <w:link w:val="Heading4"/>
    <w:rsid w:val="00142A28"/>
    <w:rPr>
      <w:rFonts w:ascii="Arial" w:eastAsia="Times New Roman" w:hAnsi="Arial" w:cs="Times New Roman"/>
      <w:snapToGrid w:val="0"/>
      <w:sz w:val="20"/>
      <w:szCs w:val="24"/>
      <w:lang w:eastAsia="lt-LT"/>
    </w:rPr>
  </w:style>
  <w:style w:type="character" w:customStyle="1" w:styleId="Heading5Char">
    <w:name w:val="Heading 5 Char"/>
    <w:basedOn w:val="DefaultParagraphFont"/>
    <w:link w:val="Heading5"/>
    <w:rsid w:val="00142A28"/>
    <w:rPr>
      <w:rFonts w:ascii="Calibri" w:eastAsia="Times New Roman" w:hAnsi="Calibri" w:cs="Times New Roman"/>
      <w:b/>
      <w:bCs/>
      <w:i/>
      <w:iCs/>
      <w:sz w:val="26"/>
      <w:szCs w:val="26"/>
      <w:lang w:val="pl-PL" w:eastAsia="pl-PL"/>
    </w:rPr>
  </w:style>
  <w:style w:type="character" w:customStyle="1" w:styleId="Heading6Char">
    <w:name w:val="Heading 6 Char"/>
    <w:basedOn w:val="DefaultParagraphFont"/>
    <w:link w:val="Heading6"/>
    <w:rsid w:val="00142A28"/>
    <w:rPr>
      <w:rFonts w:ascii="Arial" w:eastAsia="Times New Roman" w:hAnsi="Arial" w:cs="Times New Roman"/>
      <w:b/>
      <w:bCs/>
      <w:snapToGrid w:val="0"/>
      <w:lang w:eastAsia="lt-LT"/>
    </w:rPr>
  </w:style>
  <w:style w:type="character" w:customStyle="1" w:styleId="Heading7Char">
    <w:name w:val="Heading 7 Char"/>
    <w:basedOn w:val="DefaultParagraphFont"/>
    <w:link w:val="Heading7"/>
    <w:rsid w:val="00142A28"/>
    <w:rPr>
      <w:rFonts w:ascii="Arial" w:eastAsia="Times New Roman" w:hAnsi="Arial" w:cs="Times New Roman"/>
      <w:b/>
      <w:bCs/>
      <w:sz w:val="36"/>
      <w:szCs w:val="20"/>
      <w:lang w:val="pl-PL" w:eastAsia="pl-PL"/>
    </w:rPr>
  </w:style>
  <w:style w:type="character" w:customStyle="1" w:styleId="Heading8Char">
    <w:name w:val="Heading 8 Char"/>
    <w:basedOn w:val="DefaultParagraphFont"/>
    <w:link w:val="Heading8"/>
    <w:rsid w:val="00142A28"/>
    <w:rPr>
      <w:rFonts w:ascii="Arial" w:eastAsia="Times New Roman" w:hAnsi="Arial" w:cs="Times New Roman"/>
      <w:i/>
      <w:iCs/>
      <w:snapToGrid w:val="0"/>
      <w:sz w:val="20"/>
      <w:szCs w:val="24"/>
      <w:lang w:eastAsia="lt-LT"/>
    </w:rPr>
  </w:style>
  <w:style w:type="character" w:customStyle="1" w:styleId="Heading9Char">
    <w:name w:val="Heading 9 Char"/>
    <w:basedOn w:val="DefaultParagraphFont"/>
    <w:link w:val="Heading9"/>
    <w:rsid w:val="00142A28"/>
    <w:rPr>
      <w:rFonts w:ascii="Arial" w:eastAsia="Times New Roman" w:hAnsi="Arial" w:cs="Times New Roman"/>
      <w:snapToGrid w:val="0"/>
      <w:lang w:eastAsia="lt-LT"/>
    </w:rPr>
  </w:style>
  <w:style w:type="character" w:styleId="Strong">
    <w:name w:val="Strong"/>
    <w:uiPriority w:val="22"/>
    <w:qFormat/>
    <w:rsid w:val="00142A28"/>
    <w:rPr>
      <w:b/>
      <w:bCs/>
    </w:rPr>
  </w:style>
  <w:style w:type="paragraph" w:styleId="Caption">
    <w:name w:val="caption"/>
    <w:basedOn w:val="Normal"/>
    <w:next w:val="Normal"/>
    <w:unhideWhenUsed/>
    <w:qFormat/>
    <w:rsid w:val="00142A28"/>
    <w:rPr>
      <w:b/>
      <w:bCs/>
      <w:szCs w:val="20"/>
    </w:rPr>
  </w:style>
  <w:style w:type="paragraph" w:styleId="NormalWeb">
    <w:name w:val="Normal (Web)"/>
    <w:basedOn w:val="Normal"/>
    <w:uiPriority w:val="99"/>
    <w:unhideWhenUsed/>
    <w:rsid w:val="00142A28"/>
    <w:pPr>
      <w:spacing w:before="100" w:beforeAutospacing="1" w:after="119" w:line="240" w:lineRule="auto"/>
      <w:ind w:firstLine="851"/>
      <w:contextualSpacing w:val="0"/>
    </w:pPr>
    <w:rPr>
      <w:rFonts w:ascii="Times New Roman" w:hAnsi="Times New Roman"/>
      <w:sz w:val="24"/>
      <w:lang w:val="lt-LT" w:eastAsia="lt-LT"/>
    </w:rPr>
  </w:style>
  <w:style w:type="paragraph" w:styleId="NoSpacing">
    <w:name w:val="No Spacing"/>
    <w:basedOn w:val="Normal"/>
    <w:uiPriority w:val="1"/>
    <w:qFormat/>
    <w:rsid w:val="00142A28"/>
    <w:pPr>
      <w:spacing w:after="0" w:line="240" w:lineRule="auto"/>
      <w:ind w:firstLine="0"/>
      <w:contextualSpacing w:val="0"/>
      <w:jc w:val="left"/>
    </w:pPr>
    <w:rPr>
      <w:rFonts w:ascii="Times New Roman" w:eastAsia="Calibri" w:hAnsi="Times New Roman"/>
      <w:sz w:val="24"/>
      <w:szCs w:val="22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Šarkinas</dc:creator>
  <cp:keywords/>
  <dc:description/>
  <cp:lastModifiedBy>Kirija Natalja (OLT)</cp:lastModifiedBy>
  <cp:revision>2</cp:revision>
  <dcterms:created xsi:type="dcterms:W3CDTF">2026-01-26T08:23:00Z</dcterms:created>
  <dcterms:modified xsi:type="dcterms:W3CDTF">2026-01-26T08:23:00Z</dcterms:modified>
</cp:coreProperties>
</file>